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D1F31">
      <w:pPr>
        <w:pStyle w:val="ConsPlusNormal"/>
        <w:jc w:val="both"/>
        <w:outlineLvl w:val="0"/>
      </w:pPr>
      <w:bookmarkStart w:id="0" w:name="_GoBack"/>
      <w:bookmarkEnd w:id="0"/>
    </w:p>
    <w:p w:rsidR="00000000" w:rsidRDefault="000D1F31">
      <w:pPr>
        <w:pStyle w:val="ConsPlusNormal"/>
        <w:jc w:val="right"/>
      </w:pPr>
      <w:r>
        <w:t>Утверждаю</w:t>
      </w:r>
    </w:p>
    <w:p w:rsidR="00000000" w:rsidRDefault="000D1F31">
      <w:pPr>
        <w:pStyle w:val="ConsPlusNormal"/>
        <w:jc w:val="right"/>
      </w:pPr>
      <w:r>
        <w:t>Председатель Федерального фонда</w:t>
      </w:r>
    </w:p>
    <w:p w:rsidR="00000000" w:rsidRDefault="000D1F31">
      <w:pPr>
        <w:pStyle w:val="ConsPlusNormal"/>
        <w:jc w:val="right"/>
      </w:pPr>
      <w:r>
        <w:t>обязательного медицинского страхования</w:t>
      </w:r>
    </w:p>
    <w:p w:rsidR="00000000" w:rsidRDefault="000D1F31">
      <w:pPr>
        <w:pStyle w:val="ConsPlusNormal"/>
        <w:jc w:val="right"/>
      </w:pPr>
      <w:r>
        <w:t>Н.Н.СТАДЧЕНКО</w:t>
      </w:r>
    </w:p>
    <w:p w:rsidR="00000000" w:rsidRDefault="000D1F31">
      <w:pPr>
        <w:pStyle w:val="ConsPlusNormal"/>
        <w:jc w:val="right"/>
      </w:pPr>
      <w:r>
        <w:t>15 августа 2019 года</w:t>
      </w:r>
    </w:p>
    <w:p w:rsidR="00000000" w:rsidRDefault="000D1F31">
      <w:pPr>
        <w:pStyle w:val="ConsPlusNormal"/>
        <w:jc w:val="right"/>
      </w:pPr>
    </w:p>
    <w:p w:rsidR="00000000" w:rsidRDefault="000D1F31">
      <w:pPr>
        <w:pStyle w:val="ConsPlusTitle"/>
        <w:jc w:val="center"/>
      </w:pPr>
      <w:r>
        <w:t>МЕТОДИЧЕСКИЕ РЕКОМЕНДАЦИИ</w:t>
      </w:r>
    </w:p>
    <w:p w:rsidR="00000000" w:rsidRDefault="000D1F31">
      <w:pPr>
        <w:pStyle w:val="ConsPlusTitle"/>
        <w:jc w:val="center"/>
      </w:pPr>
      <w:r>
        <w:t>ПО ОСУЩЕСТВЛЕНИЮ ТЕРРИТОРИАЛЬНЫМИ ФОНДАМИ ОБЯЗАТЕЛЬНОГО</w:t>
      </w:r>
    </w:p>
    <w:p w:rsidR="00000000" w:rsidRDefault="000D1F31">
      <w:pPr>
        <w:pStyle w:val="ConsPlusTitle"/>
        <w:jc w:val="center"/>
      </w:pPr>
      <w:r>
        <w:t>МЕДИЦИНСКОГО СТРАХОВАНИЯ АДМИНИСТРИРОВАНИЯ ДОХОДОВ БЮДЖЕТА</w:t>
      </w:r>
    </w:p>
    <w:p w:rsidR="00000000" w:rsidRDefault="000D1F31">
      <w:pPr>
        <w:pStyle w:val="ConsPlusTitle"/>
        <w:jc w:val="center"/>
      </w:pPr>
      <w:r>
        <w:t>ФЕДЕРАЛЬНОГО ФОНДА ОБЯЗАТЕЛЬНОГО МЕДИЦИНСКОГО СТРАХОВАНИЯ,</w:t>
      </w:r>
    </w:p>
    <w:p w:rsidR="00000000" w:rsidRDefault="000D1F31">
      <w:pPr>
        <w:pStyle w:val="ConsPlusTitle"/>
        <w:jc w:val="center"/>
      </w:pPr>
      <w:r>
        <w:t>ПОСТУПАЮЩИХ ОТ УПЛАТЫ СТРАХОВЫХ ВЗНОСОВ НА ОБЯЗАТЕЛЬНОЕ</w:t>
      </w:r>
    </w:p>
    <w:p w:rsidR="00000000" w:rsidRDefault="000D1F31">
      <w:pPr>
        <w:pStyle w:val="ConsPlusTitle"/>
        <w:jc w:val="center"/>
      </w:pPr>
      <w:r>
        <w:t>МЕДИЦИНСКОЕ СТРАХОВАНИЕ НЕРАБОТАЮЩЕГО НАСЕЛЕНИЯ</w:t>
      </w:r>
    </w:p>
    <w:p w:rsidR="00000000" w:rsidRDefault="000D1F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D1F31">
            <w:pPr>
              <w:pStyle w:val="ConsPlusNormal"/>
            </w:pPr>
          </w:p>
        </w:tc>
        <w:tc>
          <w:tcPr>
            <w:tcW w:w="113" w:type="dxa"/>
            <w:shd w:val="clear" w:color="auto" w:fill="F4F3F8"/>
            <w:tcMar>
              <w:top w:w="0" w:type="dxa"/>
              <w:left w:w="0" w:type="dxa"/>
              <w:bottom w:w="0" w:type="dxa"/>
              <w:right w:w="0" w:type="dxa"/>
            </w:tcMar>
          </w:tcPr>
          <w:p w:rsidR="00000000" w:rsidRDefault="000D1F31">
            <w:pPr>
              <w:pStyle w:val="ConsPlusNormal"/>
            </w:pPr>
          </w:p>
        </w:tc>
        <w:tc>
          <w:tcPr>
            <w:tcW w:w="0" w:type="auto"/>
            <w:shd w:val="clear" w:color="auto" w:fill="F4F3F8"/>
            <w:tcMar>
              <w:top w:w="113" w:type="dxa"/>
              <w:left w:w="0" w:type="dxa"/>
              <w:bottom w:w="113" w:type="dxa"/>
              <w:right w:w="0" w:type="dxa"/>
            </w:tcMar>
          </w:tcPr>
          <w:p w:rsidR="00000000" w:rsidRDefault="000D1F31">
            <w:pPr>
              <w:pStyle w:val="ConsPlusNormal"/>
              <w:jc w:val="center"/>
              <w:rPr>
                <w:color w:val="392C69"/>
              </w:rPr>
            </w:pPr>
            <w:r>
              <w:rPr>
                <w:color w:val="392C69"/>
              </w:rPr>
              <w:t>Список изменяющих документов</w:t>
            </w:r>
          </w:p>
          <w:p w:rsidR="00000000" w:rsidRDefault="000D1F31">
            <w:pPr>
              <w:pStyle w:val="ConsPlusNormal"/>
              <w:jc w:val="center"/>
              <w:rPr>
                <w:color w:val="392C69"/>
              </w:rPr>
            </w:pPr>
            <w:r>
              <w:rPr>
                <w:color w:val="392C69"/>
              </w:rPr>
              <w:t>(в ред. Изменений, утв. ФФОМС 29.02.2024,</w:t>
            </w:r>
          </w:p>
          <w:p w:rsidR="00000000" w:rsidRDefault="000D1F31">
            <w:pPr>
              <w:pStyle w:val="ConsPlusNormal"/>
              <w:jc w:val="center"/>
              <w:rPr>
                <w:color w:val="392C69"/>
              </w:rPr>
            </w:pPr>
            <w:r>
              <w:rPr>
                <w:color w:val="392C69"/>
              </w:rPr>
              <w:t>Изменений, утв. ФФОМС 22.11.2024)</w:t>
            </w:r>
          </w:p>
        </w:tc>
        <w:tc>
          <w:tcPr>
            <w:tcW w:w="113" w:type="dxa"/>
            <w:shd w:val="clear" w:color="auto" w:fill="F4F3F8"/>
            <w:tcMar>
              <w:top w:w="0" w:type="dxa"/>
              <w:left w:w="0" w:type="dxa"/>
              <w:bottom w:w="0" w:type="dxa"/>
              <w:right w:w="0" w:type="dxa"/>
            </w:tcMar>
          </w:tcPr>
          <w:p w:rsidR="00000000" w:rsidRDefault="000D1F31">
            <w:pPr>
              <w:pStyle w:val="ConsPlusNormal"/>
              <w:jc w:val="center"/>
              <w:rPr>
                <w:color w:val="392C69"/>
              </w:rPr>
            </w:pPr>
          </w:p>
        </w:tc>
      </w:tr>
    </w:tbl>
    <w:p w:rsidR="00000000" w:rsidRDefault="000D1F31">
      <w:pPr>
        <w:pStyle w:val="ConsPlusNormal"/>
        <w:jc w:val="center"/>
      </w:pPr>
    </w:p>
    <w:p w:rsidR="00000000" w:rsidRDefault="000D1F31">
      <w:pPr>
        <w:pStyle w:val="ConsPlusTitle"/>
        <w:jc w:val="center"/>
        <w:outlineLvl w:val="0"/>
      </w:pPr>
      <w:r>
        <w:t>I. Общие положения</w:t>
      </w:r>
    </w:p>
    <w:p w:rsidR="00000000" w:rsidRDefault="000D1F31">
      <w:pPr>
        <w:pStyle w:val="ConsPlusNormal"/>
        <w:jc w:val="center"/>
      </w:pPr>
    </w:p>
    <w:p w:rsidR="00000000" w:rsidRDefault="000D1F31">
      <w:pPr>
        <w:pStyle w:val="ConsPlusNormal"/>
        <w:ind w:firstLine="540"/>
        <w:jc w:val="both"/>
      </w:pPr>
      <w:r>
        <w:t>1. Настоящие Методические рекомендации разработаны в целях упорядочения работы территориальных фондов обязательного медицинского страхования (далее - территориальные фонды) по осуществлению администрирования доходов бюджета Федерального фонда обязательного</w:t>
      </w:r>
      <w:r>
        <w:t xml:space="preserve"> медицинского страхования (далее - Федеральный фонд), поступающих от уплаты страховых взносов на обязательное медицинское страхование неработающего населения (далее - страховые взносы, Методические рекомендации), в соответствии с Бюджетным кодексом Российс</w:t>
      </w:r>
      <w:r>
        <w:t>кой Федерации &lt;1&gt;, Федеральным законом от 29 ноября 2010 г. N 326-ФЗ "Об обязательном медицинском страховании в Российской Федерации" &lt;2&gt; (далее - Федеральный закон) и принятыми в соответствии с ними нормативными правовыми актами.</w:t>
      </w:r>
    </w:p>
    <w:p w:rsidR="00000000" w:rsidRDefault="000D1F31">
      <w:pPr>
        <w:pStyle w:val="ConsPlusNormal"/>
        <w:spacing w:before="240"/>
        <w:ind w:firstLine="540"/>
        <w:jc w:val="both"/>
      </w:pPr>
      <w:r>
        <w:t>-------------------------</w:t>
      </w:r>
      <w:r>
        <w:t>-------</w:t>
      </w:r>
    </w:p>
    <w:p w:rsidR="00000000" w:rsidRDefault="000D1F31">
      <w:pPr>
        <w:pStyle w:val="ConsPlusNormal"/>
        <w:spacing w:before="240"/>
        <w:ind w:firstLine="540"/>
        <w:jc w:val="both"/>
      </w:pPr>
      <w:r>
        <w:t>&lt;1&gt; Собрание законодательства Российской Федерации, 1998, N 31, ст. 3823; 2019, N 23, ст. 2916.</w:t>
      </w:r>
    </w:p>
    <w:p w:rsidR="00000000" w:rsidRDefault="000D1F31">
      <w:pPr>
        <w:pStyle w:val="ConsPlusNormal"/>
        <w:spacing w:before="240"/>
        <w:ind w:firstLine="540"/>
        <w:jc w:val="both"/>
      </w:pPr>
      <w:r>
        <w:t>&lt;2&gt; Собрание законодательства Российской Федерации, 2010, N 49, ст. 6422; 2019, N 6, ст. 464.</w:t>
      </w:r>
    </w:p>
    <w:p w:rsidR="00000000" w:rsidRDefault="000D1F31">
      <w:pPr>
        <w:pStyle w:val="ConsPlusNormal"/>
        <w:ind w:firstLine="540"/>
        <w:jc w:val="both"/>
      </w:pPr>
    </w:p>
    <w:p w:rsidR="00000000" w:rsidRDefault="000D1F31">
      <w:pPr>
        <w:pStyle w:val="ConsPlusNormal"/>
        <w:ind w:firstLine="540"/>
        <w:jc w:val="both"/>
      </w:pPr>
      <w:bookmarkStart w:id="1" w:name="Par24"/>
      <w:bookmarkEnd w:id="1"/>
      <w:r>
        <w:t>2. В соответствии с законодательством Российско</w:t>
      </w:r>
      <w:r>
        <w:t>й Федерации территориальные фонды являются главными администраторами доходов бюджета Федерального фонда от поступления страховых взносов, одновременно осуществляющими бюджетные полномочия администратора доходов бюджета Федерального фонда, предусмотренные с</w:t>
      </w:r>
      <w:r>
        <w:t>татьей 160.1 Бюджетного кодекса Российской Федерации &lt;3&gt;. Администратор доходов бюджета обладает следующими бюджетными полномочиями:</w:t>
      </w:r>
    </w:p>
    <w:p w:rsidR="00000000" w:rsidRDefault="000D1F31">
      <w:pPr>
        <w:pStyle w:val="ConsPlusNormal"/>
        <w:spacing w:before="240"/>
        <w:ind w:firstLine="540"/>
        <w:jc w:val="both"/>
      </w:pPr>
      <w:r>
        <w:t>--------------------------------</w:t>
      </w:r>
    </w:p>
    <w:p w:rsidR="00000000" w:rsidRDefault="000D1F31">
      <w:pPr>
        <w:pStyle w:val="ConsPlusNormal"/>
        <w:spacing w:before="240"/>
        <w:ind w:firstLine="540"/>
        <w:jc w:val="both"/>
      </w:pPr>
      <w:r>
        <w:t xml:space="preserve">&lt;3&gt; Собрание законодательства Российской Федерации, 1998, N 31, ст. 3823; 2007, N 18, ст. </w:t>
      </w:r>
      <w:r>
        <w:t>2117; 2010, N 19, ст. 2291; 2011, N 27, ст. 3873; 2014, N 43, ст. 5795, N 48, ст. 6664; 2016, N 1, ст. 26; 2019, N 16, ст. 1825.</w:t>
      </w:r>
    </w:p>
    <w:p w:rsidR="00000000" w:rsidRDefault="000D1F31">
      <w:pPr>
        <w:pStyle w:val="ConsPlusNormal"/>
        <w:ind w:firstLine="540"/>
        <w:jc w:val="both"/>
      </w:pPr>
    </w:p>
    <w:p w:rsidR="00000000" w:rsidRDefault="000D1F31">
      <w:pPr>
        <w:pStyle w:val="ConsPlusNormal"/>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00000" w:rsidRDefault="000D1F31">
      <w:pPr>
        <w:pStyle w:val="ConsPlusNormal"/>
        <w:spacing w:before="240"/>
        <w:ind w:firstLine="540"/>
        <w:jc w:val="both"/>
      </w:pPr>
      <w:r>
        <w:t>осуществляет взыскание задолженности по платежам в бюджет, пеней и штрафов;</w:t>
      </w:r>
    </w:p>
    <w:p w:rsidR="00000000" w:rsidRDefault="000D1F31">
      <w:pPr>
        <w:pStyle w:val="ConsPlusNormal"/>
        <w:spacing w:before="240"/>
        <w:ind w:firstLine="540"/>
        <w:jc w:val="both"/>
      </w:pPr>
      <w:r>
        <w:t>принимает решение о возвр</w:t>
      </w:r>
      <w:r>
        <w:t xml:space="preserve">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w:t>
      </w:r>
      <w:r>
        <w:t>осуществления возврата в порядке, установленном Министерством финансов Российской Федерации;</w:t>
      </w:r>
    </w:p>
    <w:p w:rsidR="00000000" w:rsidRDefault="000D1F31">
      <w:pPr>
        <w:pStyle w:val="ConsPlusNormal"/>
        <w:spacing w:before="24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00000" w:rsidRDefault="000D1F31">
      <w:pPr>
        <w:pStyle w:val="ConsPlusNormal"/>
        <w:spacing w:before="240"/>
        <w:ind w:firstLine="540"/>
        <w:jc w:val="both"/>
      </w:pPr>
      <w:r>
        <w:t>пред</w:t>
      </w:r>
      <w:r>
        <w:t>оставляет информацию, необходимую для уплаты платежей, являющихся источниками формирования доходов бюджетов бюджетной системы Российской Федерации;</w:t>
      </w:r>
    </w:p>
    <w:p w:rsidR="00000000" w:rsidRDefault="000D1F31">
      <w:pPr>
        <w:pStyle w:val="ConsPlusNormal"/>
        <w:spacing w:before="240"/>
        <w:ind w:firstLine="540"/>
        <w:jc w:val="both"/>
      </w:pPr>
      <w:r>
        <w:t>принимает решение о признании безнадежной к взысканию задолженности по платежам в бюджет;</w:t>
      </w:r>
    </w:p>
    <w:p w:rsidR="00000000" w:rsidRDefault="000D1F31">
      <w:pPr>
        <w:pStyle w:val="ConsPlusNormal"/>
        <w:spacing w:before="240"/>
        <w:ind w:firstLine="540"/>
        <w:jc w:val="both"/>
      </w:pPr>
      <w:r>
        <w:t xml:space="preserve">осуществляет иные </w:t>
      </w:r>
      <w:r>
        <w:t>бюджетные полномочия, установленные Бюджетным кодексом Российской Федерации &lt;4&gt; и принимаемыми в соответствии с ним нормативными правовыми актами, регулирующими бюджетные правоотношения.</w:t>
      </w:r>
    </w:p>
    <w:p w:rsidR="00000000" w:rsidRDefault="000D1F31">
      <w:pPr>
        <w:pStyle w:val="ConsPlusNormal"/>
        <w:spacing w:before="240"/>
        <w:ind w:firstLine="540"/>
        <w:jc w:val="both"/>
      </w:pPr>
      <w:r>
        <w:t>--------------------------------</w:t>
      </w:r>
    </w:p>
    <w:p w:rsidR="00000000" w:rsidRDefault="000D1F31">
      <w:pPr>
        <w:pStyle w:val="ConsPlusNormal"/>
        <w:spacing w:before="240"/>
        <w:ind w:firstLine="540"/>
        <w:jc w:val="both"/>
      </w:pPr>
      <w:r>
        <w:t>&lt;4&gt; Собрание законодательства Россий</w:t>
      </w:r>
      <w:r>
        <w:t>ской Федерации, 1998, N 31, ст. 3823; 2019, N 23, ст. 2916.</w:t>
      </w:r>
    </w:p>
    <w:p w:rsidR="00000000" w:rsidRDefault="000D1F31">
      <w:pPr>
        <w:pStyle w:val="ConsPlusNormal"/>
        <w:ind w:firstLine="540"/>
        <w:jc w:val="both"/>
      </w:pPr>
    </w:p>
    <w:p w:rsidR="00000000" w:rsidRDefault="000D1F31">
      <w:pPr>
        <w:pStyle w:val="ConsPlusNormal"/>
        <w:ind w:firstLine="540"/>
        <w:jc w:val="both"/>
      </w:pPr>
      <w:r>
        <w:t>3. В целях осуществления бюджетных полномочий администратора указанных доходов бюджета Федерального фонда территориальные фонды осуществляют регистрацию и снятие с регистрационного учета страхова</w:t>
      </w:r>
      <w:r>
        <w:t>телей для неработающих граждан, определенных в части 2 статьи 11 Федерального закона (далее - страхователи), которые являются плательщиками страховых взносов.</w:t>
      </w:r>
    </w:p>
    <w:p w:rsidR="00000000" w:rsidRDefault="000D1F31">
      <w:pPr>
        <w:pStyle w:val="ConsPlusNormal"/>
        <w:spacing w:before="240"/>
        <w:ind w:firstLine="540"/>
        <w:jc w:val="both"/>
      </w:pPr>
      <w:r>
        <w:t>Порядок регистрации и снятия с регистрационного учета страхователей утвержден приказом Министерст</w:t>
      </w:r>
      <w:r>
        <w:t>ва здравоохранения и социального развития Российской Федерации от 23 декабря 2010 г. N 1168н "Об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w:t>
      </w:r>
      <w:r>
        <w:t>рахования" (зарегистрирован Министерством юстиции Российской Федерации 31 декабря 2010 г., регистрационный N 19491).</w:t>
      </w:r>
    </w:p>
    <w:p w:rsidR="00000000" w:rsidRDefault="000D1F31">
      <w:pPr>
        <w:pStyle w:val="ConsPlusNormal"/>
        <w:spacing w:before="240"/>
        <w:ind w:firstLine="540"/>
        <w:jc w:val="both"/>
      </w:pPr>
      <w:r>
        <w:t>4. Годовой объем бюджетных ассигнований на обязательное медицинское страхование неработающего населения в субъекте Российской Федерации опр</w:t>
      </w:r>
      <w:r>
        <w:t>еделяется в соответствии с требованиями статьи 23 Федерального закона и Федерального закона от 30 ноября 2011 г. N 354-ФЗ "О размере и порядке расчета тарифа страхового взноса на обязательное медицинское страхование неработающего населения" &lt;5&gt;.</w:t>
      </w:r>
    </w:p>
    <w:p w:rsidR="00000000" w:rsidRDefault="000D1F31">
      <w:pPr>
        <w:pStyle w:val="ConsPlusNormal"/>
        <w:spacing w:before="240"/>
        <w:ind w:firstLine="540"/>
        <w:jc w:val="both"/>
      </w:pPr>
      <w:r>
        <w:t>----------</w:t>
      </w:r>
      <w:r>
        <w:t>----------------------</w:t>
      </w:r>
    </w:p>
    <w:p w:rsidR="00000000" w:rsidRDefault="000D1F31">
      <w:pPr>
        <w:pStyle w:val="ConsPlusNormal"/>
        <w:spacing w:before="240"/>
        <w:ind w:firstLine="540"/>
        <w:jc w:val="both"/>
      </w:pPr>
      <w:r>
        <w:t xml:space="preserve">&lt;5&gt; Собрание законодательства Российской Федерации, 2011, N 49, ст. 7032; 2014, N 49, ст. </w:t>
      </w:r>
      <w:r>
        <w:lastRenderedPageBreak/>
        <w:t>6927; 2017, N 1, ст. 14; 2018, N 49, ст. 7510.</w:t>
      </w:r>
    </w:p>
    <w:p w:rsidR="00000000" w:rsidRDefault="000D1F31">
      <w:pPr>
        <w:pStyle w:val="ConsPlusNormal"/>
        <w:ind w:firstLine="540"/>
        <w:jc w:val="both"/>
      </w:pPr>
    </w:p>
    <w:p w:rsidR="00000000" w:rsidRDefault="000D1F31">
      <w:pPr>
        <w:pStyle w:val="ConsPlusNormal"/>
        <w:ind w:firstLine="540"/>
        <w:jc w:val="both"/>
      </w:pPr>
      <w:r>
        <w:t>Для иных организаций, определенных Правительством Российской Федерации, годовой объем страховых</w:t>
      </w:r>
      <w:r>
        <w:t xml:space="preserve"> взносов исчисляется в порядке, аналогичном статье 23 Федерального закона. Финансовое обеспечение расходов на указанные цели осуществляется в пределах бюджетных ассигнований, предусмотренных федеральным законом о федеральном бюджете на очередной финансовый</w:t>
      </w:r>
      <w:r>
        <w:t xml:space="preserve"> год и плановый период (бюджетной сметой).</w:t>
      </w:r>
    </w:p>
    <w:p w:rsidR="00000000" w:rsidRDefault="000D1F31">
      <w:pPr>
        <w:pStyle w:val="ConsPlusNormal"/>
        <w:jc w:val="center"/>
      </w:pPr>
    </w:p>
    <w:p w:rsidR="00000000" w:rsidRDefault="000D1F31">
      <w:pPr>
        <w:pStyle w:val="ConsPlusTitle"/>
        <w:jc w:val="center"/>
        <w:outlineLvl w:val="0"/>
      </w:pPr>
      <w:r>
        <w:t>II. Осуществление территориальными фондами</w:t>
      </w:r>
    </w:p>
    <w:p w:rsidR="00000000" w:rsidRDefault="000D1F31">
      <w:pPr>
        <w:pStyle w:val="ConsPlusTitle"/>
        <w:jc w:val="center"/>
      </w:pPr>
      <w:r>
        <w:t>администрирования доходов бюджета Федерального фонда,</w:t>
      </w:r>
    </w:p>
    <w:p w:rsidR="00000000" w:rsidRDefault="000D1F31">
      <w:pPr>
        <w:pStyle w:val="ConsPlusTitle"/>
        <w:jc w:val="center"/>
      </w:pPr>
      <w:r>
        <w:t>поступающих от уплаты страховых взносов</w:t>
      </w:r>
    </w:p>
    <w:p w:rsidR="00000000" w:rsidRDefault="000D1F31">
      <w:pPr>
        <w:pStyle w:val="ConsPlusNormal"/>
        <w:jc w:val="center"/>
      </w:pPr>
    </w:p>
    <w:p w:rsidR="00000000" w:rsidRDefault="000D1F31">
      <w:pPr>
        <w:pStyle w:val="ConsPlusNormal"/>
        <w:ind w:firstLine="540"/>
        <w:jc w:val="both"/>
      </w:pPr>
      <w:r>
        <w:t>5. В соответствии с пунктом 4 части 7 статьи 34 Федерального закона террит</w:t>
      </w:r>
      <w:r>
        <w:t>ориальный фонд осуществляет полномочия страховщика по администрированию доходов бюджета Федерального фонда, поступающих от уплаты страховых взносов.</w:t>
      </w:r>
    </w:p>
    <w:p w:rsidR="00000000" w:rsidRDefault="000D1F31">
      <w:pPr>
        <w:pStyle w:val="ConsPlusNormal"/>
        <w:spacing w:before="240"/>
        <w:ind w:firstLine="540"/>
        <w:jc w:val="both"/>
      </w:pPr>
      <w:r>
        <w:t>6. Территориальный фонд контролирует правильность исчисления страховых взносов на основании расчета по начи</w:t>
      </w:r>
      <w:r>
        <w:t xml:space="preserve">сленным и уплаченным страховым взносам, представляемого страхователями по форме, утвержденной приказом Министерства здравоохранения Российской Федерации от 2 апреля 2013 г. N 182н "Об утверждении формы расчета по начисленным и уплаченным страховым взносам </w:t>
      </w:r>
      <w:r>
        <w:t>на обязательное медицинское страхование неработающего населения" (зарегистрирован Министерством юстиции Российской Федерации 16 апреля 2013 г., регистрационный N 28136) (далее - расчет), в сроки, предусмотренные частью 11 статьи 24 Федерального закона.</w:t>
      </w:r>
    </w:p>
    <w:p w:rsidR="00000000" w:rsidRDefault="000D1F31">
      <w:pPr>
        <w:pStyle w:val="ConsPlusNormal"/>
        <w:spacing w:before="240"/>
        <w:ind w:firstLine="540"/>
        <w:jc w:val="both"/>
      </w:pPr>
      <w:r>
        <w:t>Рас</w:t>
      </w:r>
      <w:r>
        <w:t>чет заполняется страхователями надлежащим образом в соответствии с рекомендациями по его заполнению, направленными письмом Федерального фонда от 31 мая 2019 г. N 6477/20-1/2821.</w:t>
      </w:r>
    </w:p>
    <w:p w:rsidR="00000000" w:rsidRDefault="000D1F31">
      <w:pPr>
        <w:pStyle w:val="ConsPlusNormal"/>
        <w:spacing w:before="240"/>
        <w:ind w:firstLine="540"/>
        <w:jc w:val="both"/>
      </w:pPr>
      <w:r>
        <w:t>7. Территориальные фонды осуществляют контроль за полнотой и своевременностью перечисления страхователями ежемесячного страхового взноса, порядок и сроки уплаты которого установлены статьей 24 Федерального закона. В случае неуплаты или неполной уплаты ежем</w:t>
      </w:r>
      <w:r>
        <w:t>есячного страхового взноса в установленный срок производится начисление пеней на всю сумму недоимки за период просрочки.</w:t>
      </w:r>
    </w:p>
    <w:p w:rsidR="00000000" w:rsidRDefault="000D1F31">
      <w:pPr>
        <w:pStyle w:val="ConsPlusNormal"/>
        <w:spacing w:before="240"/>
        <w:ind w:firstLine="540"/>
        <w:jc w:val="both"/>
      </w:pPr>
      <w:r>
        <w:t>В соответствии с пунктом 5 части 7 статьи 34 Федерального закона, а также бюджетными полномочиями администратора доходов бюджета Федера</w:t>
      </w:r>
      <w:r>
        <w:t xml:space="preserve">льного фонда, указанными в </w:t>
      </w:r>
      <w:hyperlink w:anchor="Par24" w:tooltip="2. В соответствии с законодательством Российской Федерации территориальные фонды являются главными администраторами доходов бюджета Федерального фонда от поступления страховых взносов, одновременно осуществляющими бюджетные полномочия администратора доходов бюджета Федерального фонда, предусмотренные статьей 160.1 Бюджетного кодекса Российской Федерации &lt;3&gt;. Администратор доходов бюджета обладает следующими бюджетными полномочиями:" w:history="1">
        <w:r>
          <w:rPr>
            <w:color w:val="0000FF"/>
          </w:rPr>
          <w:t>пункте 2</w:t>
        </w:r>
      </w:hyperlink>
      <w:r>
        <w:t xml:space="preserve"> настоящих Мет</w:t>
      </w:r>
      <w:r>
        <w:t>одических рекомендаций, территориальные фонды начисляют в соответствии со статьей 25 Федерального закона недоимку, штрафы и пени по страховым взносам и взыскивают их со страхователей для неработающих граждан в судебном порядке.</w:t>
      </w:r>
    </w:p>
    <w:p w:rsidR="00000000" w:rsidRDefault="000D1F31">
      <w:pPr>
        <w:pStyle w:val="ConsPlusNormal"/>
        <w:spacing w:before="240"/>
        <w:ind w:firstLine="540"/>
        <w:jc w:val="both"/>
      </w:pPr>
      <w:r>
        <w:t>8. Территориальные фонды дов</w:t>
      </w:r>
      <w:r>
        <w:t xml:space="preserve">одят до страхователей сведения о реквизитах соответствующих счетов Федерального казначейства, значения идентификационного номера налогоплательщика и код причины постановки на учет получателя (администратора поступлений в бюджет), код классификации доходов </w:t>
      </w:r>
      <w:r>
        <w:t>бюджета с учетом кода подвида доходов бюджетов и другую информацию, необходимую для заполнения расчетных документов и (или) распоряжений о перечислении страховых взносов, пеней и штрафов в бюджет Федерального фонда (далее при совместном упоминании - распор</w:t>
      </w:r>
      <w:r>
        <w:t>яжения) в соответствии с действующими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порядком формирования и применения кодов бюджетно</w:t>
      </w:r>
      <w:r>
        <w:t xml:space="preserve">й классификации Российской Федерации, их </w:t>
      </w:r>
      <w:r>
        <w:lastRenderedPageBreak/>
        <w:t>структуре и принципах назначения, а также кодами (перечнями кодов) бюджетной классификации Российской Федерации на очередной финансовый год и на плановый период, утвержденными приказами Министерства финансов Российс</w:t>
      </w:r>
      <w:r>
        <w:t>кой Федерации.</w:t>
      </w:r>
    </w:p>
    <w:p w:rsidR="00000000" w:rsidRDefault="000D1F31">
      <w:pPr>
        <w:pStyle w:val="ConsPlusNormal"/>
        <w:jc w:val="both"/>
      </w:pPr>
      <w:r>
        <w:t>(в ред. Изменений, утв. ФФОМС 29.02.2024)</w:t>
      </w:r>
    </w:p>
    <w:p w:rsidR="00000000" w:rsidRDefault="000D1F31">
      <w:pPr>
        <w:pStyle w:val="ConsPlusNormal"/>
        <w:spacing w:before="240"/>
        <w:ind w:firstLine="540"/>
        <w:jc w:val="both"/>
      </w:pPr>
      <w:r>
        <w:t>Формирование платежных документов на перечисление страховых взносов в бюджет Федерального фонда осуществляется в соответствии с Правилами указания информации, идентифицирующей платеж, в распоряжениях</w:t>
      </w:r>
      <w:r>
        <w:t xml:space="preserve"> о переводе денежных средств в уплату платежей в бюджетную систему Российской Федерации (за исключением налогов, сборов за совершение налоговыми органами юридически значимых действий, страховых взносов, иных платежей, администрируемых налоговыми органами, </w:t>
      </w:r>
      <w:r>
        <w:t>и таможенных и иных платежей, администрируемых таможенными органами), утвержденными приказом Министерства финансов Российской Федерации от 12 ноября 2013 г. N 107н (зарегистрирован Министерством юстиции Российской Федерации 30 декабря 2013 г., регистрацион</w:t>
      </w:r>
      <w:r>
        <w:t>ный N 30913).</w:t>
      </w:r>
    </w:p>
    <w:p w:rsidR="00000000" w:rsidRDefault="000D1F31">
      <w:pPr>
        <w:pStyle w:val="ConsPlusNormal"/>
        <w:spacing w:before="240"/>
        <w:ind w:firstLine="540"/>
        <w:jc w:val="both"/>
      </w:pPr>
      <w:r>
        <w:t>9. При обнаружении нарушений законодательства об обязательном медицинском страховании, указанных в частях 1 и 2 статьи 18, в части 11 статьи 25 Федерального закона, должностными лицами территориального фонда составляется акт, форма которого у</w:t>
      </w:r>
      <w:r>
        <w:t>тверждена приказом Федерального фонда от 1 декабря 2010 г. N 229 "Об утверждении формы акта о нарушении законодательства об обязательном медицинском страховании" (зарегистрирован Министерством юстиции Российской Федерации 24 декабря 2010 г., регистрационны</w:t>
      </w:r>
      <w:r>
        <w:t>й N 19370).</w:t>
      </w:r>
    </w:p>
    <w:p w:rsidR="00000000" w:rsidRDefault="000D1F31">
      <w:pPr>
        <w:pStyle w:val="ConsPlusNormal"/>
        <w:spacing w:before="240"/>
        <w:ind w:firstLine="540"/>
        <w:jc w:val="both"/>
      </w:pPr>
      <w:r>
        <w:t>Перечень должностных лиц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утвержден приказом Федерального фонда</w:t>
      </w:r>
      <w:r>
        <w:t xml:space="preserve"> от 10 июля 2024 г. N 110н "Об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w:t>
      </w:r>
      <w:r>
        <w:t>зательном медицинском страховании, рассматривать дела о таких нарушениях и налагать штрафы" (зарегистрирован Министерством юстиции Российской Федерации 8 августа 2024 г., регистрационный N 79063).</w:t>
      </w:r>
    </w:p>
    <w:p w:rsidR="00000000" w:rsidRDefault="000D1F31">
      <w:pPr>
        <w:pStyle w:val="ConsPlusNormal"/>
        <w:jc w:val="both"/>
      </w:pPr>
      <w:r>
        <w:t>(в ред. Изменений, утв. ФФОМС 22.11.2024)</w:t>
      </w:r>
    </w:p>
    <w:p w:rsidR="00000000" w:rsidRDefault="000D1F31">
      <w:pPr>
        <w:pStyle w:val="ConsPlusNormal"/>
        <w:spacing w:before="240"/>
        <w:ind w:firstLine="540"/>
        <w:jc w:val="both"/>
      </w:pPr>
      <w:r>
        <w:t xml:space="preserve">Рассмотрение дел </w:t>
      </w:r>
      <w:r>
        <w:t>о нарушениях, указанных в настоящем пункте, и наложение штрафов осуществляется в соответствии с порядком, утвержденным приказом Министерства здравоохранения и социального развития Российской Федерации от 24 декабря 2010 г. N 1174н "Об утверждении Порядка р</w:t>
      </w:r>
      <w:r>
        <w:t>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 (зарегис</w:t>
      </w:r>
      <w:r>
        <w:t>трирован Министерством юстиции Российской Федерации 27 января 2011 г., регистрационный N 19597).</w:t>
      </w:r>
    </w:p>
    <w:p w:rsidR="00000000" w:rsidRDefault="000D1F31">
      <w:pPr>
        <w:pStyle w:val="ConsPlusNormal"/>
        <w:jc w:val="center"/>
      </w:pPr>
    </w:p>
    <w:p w:rsidR="00000000" w:rsidRDefault="000D1F31">
      <w:pPr>
        <w:pStyle w:val="ConsPlusTitle"/>
        <w:jc w:val="center"/>
        <w:outlineLvl w:val="0"/>
      </w:pPr>
      <w:r>
        <w:t>III. Взыскание недоимки по страховым взносам, начисленных</w:t>
      </w:r>
    </w:p>
    <w:p w:rsidR="00000000" w:rsidRDefault="000D1F31">
      <w:pPr>
        <w:pStyle w:val="ConsPlusTitle"/>
        <w:jc w:val="center"/>
      </w:pPr>
      <w:r>
        <w:t>пеней и штрафов со страхователей территориальными фондами</w:t>
      </w:r>
    </w:p>
    <w:p w:rsidR="00000000" w:rsidRDefault="000D1F31">
      <w:pPr>
        <w:pStyle w:val="ConsPlusNormal"/>
        <w:jc w:val="center"/>
      </w:pPr>
    </w:p>
    <w:p w:rsidR="00000000" w:rsidRDefault="000D1F31">
      <w:pPr>
        <w:pStyle w:val="ConsPlusNormal"/>
        <w:ind w:firstLine="540"/>
        <w:jc w:val="both"/>
      </w:pPr>
      <w:r>
        <w:t>10. Взыскание недоимки по страховым взнос</w:t>
      </w:r>
      <w:r>
        <w:t>ам, начисленных пеней и штрафов со страхователей осуществляется территориальными фондами в судебном порядке. Рассмотрение дел о взыскании обязательных платежей и санкций регулируется главой 26 Арбитражного процессуального кодекса Российской Федерации &lt;6&gt;.</w:t>
      </w:r>
    </w:p>
    <w:p w:rsidR="00000000" w:rsidRDefault="000D1F31">
      <w:pPr>
        <w:pStyle w:val="ConsPlusNormal"/>
        <w:spacing w:before="240"/>
        <w:ind w:firstLine="540"/>
        <w:jc w:val="both"/>
      </w:pPr>
      <w:r>
        <w:t>--------------------------------</w:t>
      </w:r>
    </w:p>
    <w:p w:rsidR="00000000" w:rsidRDefault="000D1F31">
      <w:pPr>
        <w:pStyle w:val="ConsPlusNormal"/>
        <w:spacing w:before="240"/>
        <w:ind w:firstLine="540"/>
        <w:jc w:val="both"/>
      </w:pPr>
      <w:r>
        <w:lastRenderedPageBreak/>
        <w:t>&lt;6&gt; Собрание законодательства Российской Федерации, 2002, N 30, ст. 3012; 2010, N 18, ст. 2145; 2016, N 10, ст. 1321.</w:t>
      </w:r>
    </w:p>
    <w:p w:rsidR="00000000" w:rsidRDefault="000D1F31">
      <w:pPr>
        <w:pStyle w:val="ConsPlusNormal"/>
        <w:ind w:firstLine="540"/>
        <w:jc w:val="both"/>
      </w:pPr>
    </w:p>
    <w:p w:rsidR="00000000" w:rsidRDefault="000D1F31">
      <w:pPr>
        <w:pStyle w:val="ConsPlusNormal"/>
        <w:ind w:firstLine="540"/>
        <w:jc w:val="both"/>
      </w:pPr>
      <w:r>
        <w:t xml:space="preserve">11. Согласно части 2 статьи 213 Арбитражного процессуального кодекса Российской Федерации &lt;7&gt; заявление </w:t>
      </w:r>
      <w:r>
        <w:t>о взыскании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требовании срок уплаты.</w:t>
      </w:r>
    </w:p>
    <w:p w:rsidR="00000000" w:rsidRDefault="000D1F31">
      <w:pPr>
        <w:pStyle w:val="ConsPlusNormal"/>
        <w:spacing w:before="240"/>
        <w:ind w:firstLine="540"/>
        <w:jc w:val="both"/>
      </w:pPr>
      <w:r>
        <w:t>--------------------------------</w:t>
      </w:r>
    </w:p>
    <w:p w:rsidR="00000000" w:rsidRDefault="000D1F31">
      <w:pPr>
        <w:pStyle w:val="ConsPlusNormal"/>
        <w:spacing w:before="240"/>
        <w:ind w:firstLine="540"/>
        <w:jc w:val="both"/>
      </w:pPr>
      <w:r>
        <w:t>&lt;7&gt; Собрание законодательства Российс</w:t>
      </w:r>
      <w:r>
        <w:t>кой Федерации, 2002, N 30, ст. 3012.</w:t>
      </w:r>
    </w:p>
    <w:p w:rsidR="00000000" w:rsidRDefault="000D1F31">
      <w:pPr>
        <w:pStyle w:val="ConsPlusNormal"/>
        <w:ind w:firstLine="540"/>
        <w:jc w:val="both"/>
      </w:pPr>
    </w:p>
    <w:p w:rsidR="00000000" w:rsidRDefault="000D1F31">
      <w:pPr>
        <w:pStyle w:val="ConsPlusNormal"/>
        <w:ind w:firstLine="540"/>
        <w:jc w:val="both"/>
      </w:pPr>
      <w:r>
        <w:t>Требование об уплате недоимки по страховым взносам, начисленных пеней и штрафов направляется страхователю не позднее трех месяцев со дня выявления недоимки по страховым взносам.</w:t>
      </w:r>
    </w:p>
    <w:p w:rsidR="00000000" w:rsidRDefault="000D1F31">
      <w:pPr>
        <w:pStyle w:val="ConsPlusNormal"/>
        <w:spacing w:before="240"/>
        <w:ind w:firstLine="540"/>
        <w:jc w:val="both"/>
      </w:pPr>
      <w:r>
        <w:t>12. Территориальный фонд вправе обратить</w:t>
      </w:r>
      <w:r>
        <w:t>ся в арбитражный суд с заявлением о взыскании недоимки по страховым взносам, начисленных пеней и штрафов со страхователя в пределах сумм, указанных в требовании. В тех случаях, когда в состав требований территориального фонда включено требование о взыскани</w:t>
      </w:r>
      <w:r>
        <w:t>и пеней и к моменту обращения территориального фонда в суд недоимка не погашена страхователем, территориальный фонд в ходе судебного разбирательства вправе на основании статьи 49 Арбитражного процессуального кодекса Российской Федерации &lt;8&gt; увеличить разме</w:t>
      </w:r>
      <w:r>
        <w:t>р требований в части взыскания пеней.</w:t>
      </w:r>
    </w:p>
    <w:p w:rsidR="00000000" w:rsidRDefault="000D1F31">
      <w:pPr>
        <w:pStyle w:val="ConsPlusNormal"/>
        <w:spacing w:before="240"/>
        <w:ind w:firstLine="540"/>
        <w:jc w:val="both"/>
      </w:pPr>
      <w:r>
        <w:t>--------------------------------</w:t>
      </w:r>
    </w:p>
    <w:p w:rsidR="00000000" w:rsidRDefault="000D1F31">
      <w:pPr>
        <w:pStyle w:val="ConsPlusNormal"/>
        <w:spacing w:before="240"/>
        <w:ind w:firstLine="540"/>
        <w:jc w:val="both"/>
      </w:pPr>
      <w:r>
        <w:t>&lt;8&gt; Собрание законодательства Российской Федерации, 2002, N 30, ст. 3012; 2010, N 31, ст. 4197.</w:t>
      </w:r>
    </w:p>
    <w:p w:rsidR="00000000" w:rsidRDefault="000D1F31">
      <w:pPr>
        <w:pStyle w:val="ConsPlusNormal"/>
        <w:ind w:firstLine="540"/>
        <w:jc w:val="both"/>
      </w:pPr>
    </w:p>
    <w:p w:rsidR="00000000" w:rsidRDefault="000D1F31">
      <w:pPr>
        <w:pStyle w:val="ConsPlusNormal"/>
        <w:ind w:firstLine="540"/>
        <w:jc w:val="both"/>
      </w:pPr>
      <w:r>
        <w:t>К заявлению о взыскании прилагаются документы, предусмотренные в пунктах 1 - 5 части 1 статьи 126 Арбитражного процессуального кодекса Российской Федерации &lt;9&gt;, а также документ, подтверждающий направление территориальным фондом требования об уплате взыски</w:t>
      </w:r>
      <w:r>
        <w:t>ваемых недоимки по страховым взносам, пеней и штрафов в добровольном порядке.</w:t>
      </w:r>
    </w:p>
    <w:p w:rsidR="00000000" w:rsidRDefault="000D1F31">
      <w:pPr>
        <w:pStyle w:val="ConsPlusNormal"/>
        <w:spacing w:before="240"/>
        <w:ind w:firstLine="540"/>
        <w:jc w:val="both"/>
      </w:pPr>
      <w:r>
        <w:t>--------------------------------</w:t>
      </w:r>
    </w:p>
    <w:p w:rsidR="00000000" w:rsidRDefault="000D1F31">
      <w:pPr>
        <w:pStyle w:val="ConsPlusNormal"/>
        <w:spacing w:before="240"/>
        <w:ind w:firstLine="540"/>
        <w:jc w:val="both"/>
      </w:pPr>
      <w:r>
        <w:t>&lt;9&gt; Собрание законодательства Российской Федерации, 2002, N 30, ст. 3012; 2010, N 31, ст. 4197; 2016, N 10, ст. 1321.</w:t>
      </w:r>
    </w:p>
    <w:p w:rsidR="00000000" w:rsidRDefault="000D1F31">
      <w:pPr>
        <w:pStyle w:val="ConsPlusNormal"/>
        <w:ind w:firstLine="540"/>
        <w:jc w:val="both"/>
      </w:pPr>
    </w:p>
    <w:p w:rsidR="00000000" w:rsidRDefault="000D1F31">
      <w:pPr>
        <w:pStyle w:val="ConsPlusNormal"/>
        <w:ind w:firstLine="540"/>
        <w:jc w:val="both"/>
      </w:pPr>
      <w:r>
        <w:t>Пропущенный по уважительно</w:t>
      </w:r>
      <w:r>
        <w:t>й причине срок подачи заявления о взыскании может быть восстановлен судом.</w:t>
      </w:r>
    </w:p>
    <w:p w:rsidR="00000000" w:rsidRDefault="000D1F31">
      <w:pPr>
        <w:pStyle w:val="ConsPlusNormal"/>
        <w:jc w:val="center"/>
      </w:pPr>
    </w:p>
    <w:p w:rsidR="00000000" w:rsidRDefault="000D1F31">
      <w:pPr>
        <w:pStyle w:val="ConsPlusTitle"/>
        <w:jc w:val="center"/>
        <w:outlineLvl w:val="0"/>
      </w:pPr>
      <w:r>
        <w:t>IV. Принятие территориальными фондами решений</w:t>
      </w:r>
    </w:p>
    <w:p w:rsidR="00000000" w:rsidRDefault="000D1F31">
      <w:pPr>
        <w:pStyle w:val="ConsPlusTitle"/>
        <w:jc w:val="center"/>
      </w:pPr>
      <w:r>
        <w:t>о признании безнадежной к взысканию задолженности</w:t>
      </w:r>
    </w:p>
    <w:p w:rsidR="00000000" w:rsidRDefault="000D1F31">
      <w:pPr>
        <w:pStyle w:val="ConsPlusTitle"/>
        <w:jc w:val="center"/>
      </w:pPr>
      <w:r>
        <w:t>по страховым взносам, пеням и штрафам</w:t>
      </w:r>
    </w:p>
    <w:p w:rsidR="00000000" w:rsidRDefault="000D1F31">
      <w:pPr>
        <w:pStyle w:val="ConsPlusNormal"/>
        <w:jc w:val="center"/>
      </w:pPr>
    </w:p>
    <w:p w:rsidR="00000000" w:rsidRDefault="000D1F31">
      <w:pPr>
        <w:pStyle w:val="ConsPlusNormal"/>
        <w:ind w:firstLine="540"/>
        <w:jc w:val="both"/>
      </w:pPr>
      <w:r>
        <w:t>13. В целях реализации бюджетных полномочий т</w:t>
      </w:r>
      <w:r>
        <w:t>ерриториальный фонд принимает решение о признании безнадежной к взысканию задолженности по страховым взносам, пеням и штрафам в бюджет Федерального фонда.</w:t>
      </w:r>
    </w:p>
    <w:p w:rsidR="00000000" w:rsidRDefault="000D1F31">
      <w:pPr>
        <w:pStyle w:val="ConsPlusNormal"/>
        <w:spacing w:before="240"/>
        <w:ind w:firstLine="540"/>
        <w:jc w:val="both"/>
      </w:pPr>
      <w:r>
        <w:t xml:space="preserve">В соответствии с пунктом 4 статьи 47.2 Бюджетного кодекса Российской Федерации &lt;10&gt; </w:t>
      </w:r>
      <w:r>
        <w:lastRenderedPageBreak/>
        <w:t xml:space="preserve">порядок принятия </w:t>
      </w:r>
      <w:r>
        <w:t>решений о признании безнадежной к взысканию задолженности по платежам в бюджет также определяется территориальными фондами в соответствии с общими требованиями, установленными постановлением Правительства Российской Федерации от 6 мая 2016 г. N 393 "Об общ</w:t>
      </w:r>
      <w:r>
        <w:t>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&lt;11&gt;.</w:t>
      </w:r>
    </w:p>
    <w:p w:rsidR="00000000" w:rsidRDefault="000D1F31">
      <w:pPr>
        <w:pStyle w:val="ConsPlusNormal"/>
        <w:spacing w:before="240"/>
        <w:ind w:firstLine="540"/>
        <w:jc w:val="both"/>
      </w:pPr>
      <w:r>
        <w:t>--------------------------------</w:t>
      </w:r>
    </w:p>
    <w:p w:rsidR="00000000" w:rsidRDefault="000D1F31">
      <w:pPr>
        <w:pStyle w:val="ConsPlusNormal"/>
        <w:spacing w:before="240"/>
        <w:ind w:firstLine="540"/>
        <w:jc w:val="both"/>
      </w:pPr>
      <w:r>
        <w:t>&lt;10&gt; Собрание законодательства Российской Федерации, 1998, N 31</w:t>
      </w:r>
      <w:r>
        <w:t>, ст. 3823; 2016, N 1, ст. 26, N 27, ст. 4279; 2018, N 1, ст. 18.</w:t>
      </w:r>
    </w:p>
    <w:p w:rsidR="00000000" w:rsidRDefault="000D1F31">
      <w:pPr>
        <w:pStyle w:val="ConsPlusNormal"/>
        <w:spacing w:before="240"/>
        <w:ind w:firstLine="540"/>
        <w:jc w:val="both"/>
      </w:pPr>
      <w:r>
        <w:t>&lt;11&gt; Собрание законодательства Российской Федерации, 2016, N 20, ст. 2833.</w:t>
      </w:r>
    </w:p>
    <w:p w:rsidR="00000000" w:rsidRDefault="000D1F31">
      <w:pPr>
        <w:pStyle w:val="ConsPlusNormal"/>
        <w:ind w:firstLine="540"/>
        <w:jc w:val="both"/>
      </w:pPr>
    </w:p>
    <w:p w:rsidR="00000000" w:rsidRDefault="000D1F31">
      <w:pPr>
        <w:pStyle w:val="ConsPlusTitle"/>
        <w:jc w:val="center"/>
        <w:outlineLvl w:val="0"/>
      </w:pPr>
      <w:r>
        <w:t>V. Предоставление территориальными фондами сведений</w:t>
      </w:r>
    </w:p>
    <w:p w:rsidR="00000000" w:rsidRDefault="000D1F31">
      <w:pPr>
        <w:pStyle w:val="ConsPlusTitle"/>
        <w:jc w:val="center"/>
      </w:pPr>
      <w:r>
        <w:t>о начислении и перечислении страховых взносов</w:t>
      </w:r>
    </w:p>
    <w:p w:rsidR="00000000" w:rsidRDefault="000D1F31">
      <w:pPr>
        <w:pStyle w:val="ConsPlusNormal"/>
        <w:ind w:firstLine="540"/>
        <w:jc w:val="both"/>
      </w:pPr>
    </w:p>
    <w:p w:rsidR="00000000" w:rsidRDefault="000D1F31">
      <w:pPr>
        <w:pStyle w:val="ConsPlusNormal"/>
        <w:ind w:firstLine="540"/>
        <w:jc w:val="both"/>
      </w:pPr>
      <w:r>
        <w:t>14. В целях реа</w:t>
      </w:r>
      <w:r>
        <w:t>лизации полномочий, установленных частью 2 статьи 7 и частью 8 статьи 33 Федерального закона, по обеспечению контроля за уплатой страховых взносов, в том числе за выполнением территориальными фондами функций администратора доходов бюджета Федерального фонд</w:t>
      </w:r>
      <w:r>
        <w:t>а, поступающих от уплаты страховых взносов, Федеральным фондом на постоянной основе ведется мониторинг, для реализации которого издан приказ Федерального фонда от 14 мая 2013 г. N 107 (в редакции приказа Федерального фонда от 11 марта 2019 г. N 42) "Об утв</w:t>
      </w:r>
      <w:r>
        <w:t>ерждении формы N СВ-ОМС".</w:t>
      </w:r>
    </w:p>
    <w:p w:rsidR="00000000" w:rsidRDefault="000D1F31">
      <w:pPr>
        <w:pStyle w:val="ConsPlusNormal"/>
        <w:spacing w:before="240"/>
        <w:ind w:firstLine="540"/>
        <w:jc w:val="both"/>
      </w:pPr>
      <w:r>
        <w:t>Территориальные фонды представляют указанную форму в Федеральный фонд ежеквартально не позднее 30 числа месяца, следующего за отчетным периодом, составленную в соответствии с порядком заполнения формы "Сведения по начисленным и уп</w:t>
      </w:r>
      <w:r>
        <w:t>лаченным страховым взносам на обязательное медицинское страхование неработающего населения", утвержденным приложением N 2 к приказу Федерального фонда от 14 мая 2013 г. N 107.</w:t>
      </w:r>
    </w:p>
    <w:p w:rsidR="00000000" w:rsidRDefault="000D1F31">
      <w:pPr>
        <w:pStyle w:val="ConsPlusNormal"/>
        <w:spacing w:before="240"/>
        <w:ind w:firstLine="540"/>
        <w:jc w:val="both"/>
      </w:pPr>
      <w:r>
        <w:t>15. В целях реализации положений части 3 статьи 27 Федерального закона, предусма</w:t>
      </w:r>
      <w:r>
        <w:t>тривающих предоставление субвенций бюджетам территориальных фондов на осуществление переданных в соответствии с частью 1 статьи 6 Федерального закона полномочий, Федеральным фондом издан приказ от 14 ноября 2017 г. N 309 "Об утверждении формы и порядка пре</w:t>
      </w:r>
      <w:r>
        <w:t>доставления отчета о перечислении страховых взносов на обязательное медицинское страхование неработающего населения в бюджет Федерального фонда обязательного медицинского страхования" (зарегистрирован Министерством юстиции Российской Федерации 11 января 20</w:t>
      </w:r>
      <w:r>
        <w:t>18 г., регистрационный N 49597).</w:t>
      </w:r>
    </w:p>
    <w:p w:rsidR="00000000" w:rsidRDefault="000D1F31">
      <w:pPr>
        <w:pStyle w:val="ConsPlusNormal"/>
        <w:spacing w:before="240"/>
        <w:ind w:firstLine="540"/>
        <w:jc w:val="both"/>
      </w:pPr>
      <w:r>
        <w:t>В соответствии с пунктом 2 Порядка предоставления отчета о перечислении страховых взносов на обязательное медицинское страхование неработающего населения в бюджет Федерального фонда обязательного медицинского страхования, у</w:t>
      </w:r>
      <w:r>
        <w:t>твержденного приказом Федерального фонда от 14 ноября 2017 г. N 309 (зарегистрирован Министерством юстиции Российской Федерации 11 января 2018 г., регистрационный N 49597), территориальные фонды ежемесячно представляют в Федеральный фонд "Отчет о перечисле</w:t>
      </w:r>
      <w:r>
        <w:t>нии страховых взносов на обязательное медицинское страхование неработающего населения в бюджет Федерального фонда обязательного медицинского страхования" в срок, не позднее следующего рабочего дня со дня списания со счета бюджета субъекта Российской Федера</w:t>
      </w:r>
      <w:r>
        <w:t>ции средств на обязательное медицинское страхование неработающего населения в бюджет Федерального фонда.</w:t>
      </w:r>
    </w:p>
    <w:p w:rsidR="00000000" w:rsidRDefault="000D1F31">
      <w:pPr>
        <w:pStyle w:val="ConsPlusNormal"/>
        <w:spacing w:before="240"/>
        <w:ind w:firstLine="540"/>
        <w:jc w:val="both"/>
      </w:pPr>
      <w:r>
        <w:t xml:space="preserve">16. Согласно пункту 274 Инструкции о порядке составления и представления годовой, </w:t>
      </w:r>
      <w:r>
        <w:lastRenderedPageBreak/>
        <w:t>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w:t>
      </w:r>
      <w:r>
        <w:t>я 2010 г. N 191н (зарегистрирован Министерством юстиции Российской Федерации 3 февраля 2011 г., регистрационный N 19693), территориальные фонды, как главные администраторы доходов бюджета Федерального фонда от уплаты страховых взносов, представляют в Федер</w:t>
      </w:r>
      <w:r>
        <w:t>альный фонд бюджетную отчетность по операциям администрирования поступлений в бюджет Федерального фонда в сроки, установленные Федеральным фондом.</w:t>
      </w:r>
    </w:p>
    <w:p w:rsidR="00000000" w:rsidRDefault="000D1F31">
      <w:pPr>
        <w:pStyle w:val="ConsPlusNormal"/>
        <w:spacing w:before="240"/>
        <w:ind w:firstLine="540"/>
        <w:jc w:val="both"/>
      </w:pPr>
      <w:r>
        <w:t>Бюджетная отчетность в части администрируемых доходов бюджета Федерального фонда предоставляется территориаль</w:t>
      </w:r>
      <w:r>
        <w:t>ными фондами в следующие сроки: ежемесячная и квартальная - до 8 числа месяца, следующего за отчетным периодом; годовая - до 15 февраля года, следующего за отчетным периодом.</w:t>
      </w:r>
    </w:p>
    <w:p w:rsidR="00000000" w:rsidRDefault="000D1F31">
      <w:pPr>
        <w:pStyle w:val="ConsPlusNormal"/>
        <w:jc w:val="both"/>
      </w:pPr>
    </w:p>
    <w:p w:rsidR="00000000" w:rsidRDefault="000D1F31">
      <w:pPr>
        <w:pStyle w:val="ConsPlusNormal"/>
        <w:jc w:val="both"/>
      </w:pPr>
    </w:p>
    <w:p w:rsidR="000D1F31" w:rsidRDefault="000D1F31">
      <w:pPr>
        <w:pStyle w:val="ConsPlusNormal"/>
        <w:pBdr>
          <w:top w:val="single" w:sz="6" w:space="0" w:color="auto"/>
        </w:pBdr>
        <w:spacing w:before="100" w:after="100"/>
        <w:jc w:val="both"/>
        <w:rPr>
          <w:sz w:val="2"/>
          <w:szCs w:val="2"/>
        </w:rPr>
      </w:pPr>
    </w:p>
    <w:sectPr w:rsidR="000D1F3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C7"/>
    <w:rsid w:val="000D1F31"/>
    <w:rsid w:val="0088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02CA9D-4941-4C25-9BE4-098A0C44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2754</Words>
  <Characters>15701</Characters>
  <Application>Microsoft Office Word</Application>
  <DocSecurity>2</DocSecurity>
  <Lines>130</Lines>
  <Paragraphs>36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vt:lpstr>
    </vt:vector>
  </TitlesOfParts>
  <Company>КонсультантПлюс Версия 4023.00.50</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dc:title>
  <dc:subject/>
  <dc:creator>Кизилов Дмитрий Алексеевич</dc:creator>
  <cp:keywords/>
  <dc:description/>
  <cp:lastModifiedBy>Кизилов Дмитрий Алексеевич</cp:lastModifiedBy>
  <cp:revision>2</cp:revision>
  <dcterms:created xsi:type="dcterms:W3CDTF">2025-01-23T09:06:00Z</dcterms:created>
  <dcterms:modified xsi:type="dcterms:W3CDTF">2025-01-23T09:06:00Z</dcterms:modified>
</cp:coreProperties>
</file>